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563915" w:rsidRDefault="00085B1D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887022A" wp14:editId="5E6AC3E5">
            <wp:simplePos x="0" y="0"/>
            <wp:positionH relativeFrom="column">
              <wp:posOffset>6509385</wp:posOffset>
            </wp:positionH>
            <wp:positionV relativeFrom="paragraph">
              <wp:posOffset>-198120</wp:posOffset>
            </wp:positionV>
            <wp:extent cx="2371725" cy="171323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CEC953" wp14:editId="510E3152">
            <wp:simplePos x="0" y="0"/>
            <wp:positionH relativeFrom="column">
              <wp:posOffset>-53340</wp:posOffset>
            </wp:positionH>
            <wp:positionV relativeFrom="paragraph">
              <wp:posOffset>106680</wp:posOffset>
            </wp:positionV>
            <wp:extent cx="1450975" cy="8108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453"/>
      </w:tblGrid>
      <w:tr w:rsidR="00E33A0A" w:rsidRPr="00563915" w:rsidTr="000426DD">
        <w:trPr>
          <w:trHeight w:val="1757"/>
        </w:trPr>
        <w:tc>
          <w:tcPr>
            <w:tcW w:w="3681" w:type="dxa"/>
          </w:tcPr>
          <w:p w:rsidR="00E33A0A" w:rsidRPr="00563915" w:rsidRDefault="00E33A0A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E33A0A" w:rsidRPr="00563915" w:rsidRDefault="00AF31C4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E33A0A" w:rsidRPr="00563915" w:rsidRDefault="002B1440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E7D30"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r w:rsidR="00AF31C4">
              <w:rPr>
                <w:rFonts w:ascii="Times New Roman" w:hAnsi="Times New Roman" w:cs="Times New Roman"/>
                <w:sz w:val="20"/>
                <w:szCs w:val="20"/>
              </w:rPr>
              <w:t>. Карнаухова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A0A" w:rsidRPr="00563915" w:rsidRDefault="00E33A0A" w:rsidP="00B670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«09» января 20</w:t>
            </w:r>
            <w:r w:rsidR="00B670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453" w:type="dxa"/>
          </w:tcPr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УТВЕРЖДАЮ»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8946FD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«Центр-С»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 </w:t>
            </w:r>
            <w:r w:rsidR="008946FD" w:rsidRPr="00563915">
              <w:rPr>
                <w:rFonts w:ascii="Times New Roman" w:hAnsi="Times New Roman" w:cs="Times New Roman"/>
                <w:sz w:val="20"/>
                <w:szCs w:val="20"/>
              </w:rPr>
              <w:t>Д.Е. Холин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«09» января 20</w:t>
            </w:r>
            <w:r w:rsidR="00134A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A606AF" w:rsidRDefault="00A606AF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15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6C37D2">
        <w:rPr>
          <w:rFonts w:ascii="Times New Roman" w:hAnsi="Times New Roman" w:cs="Times New Roman"/>
          <w:b/>
          <w:sz w:val="28"/>
          <w:szCs w:val="28"/>
        </w:rPr>
        <w:t xml:space="preserve"> ОКАЗАНИЯ </w:t>
      </w:r>
      <w:r w:rsidRPr="005639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915">
        <w:rPr>
          <w:rFonts w:ascii="Times New Roman" w:hAnsi="Times New Roman" w:cs="Times New Roman"/>
          <w:b/>
          <w:sz w:val="28"/>
          <w:szCs w:val="28"/>
        </w:rPr>
        <w:t>ПЛА</w:t>
      </w:r>
      <w:r w:rsidR="00B6704B">
        <w:rPr>
          <w:rFonts w:ascii="Times New Roman" w:hAnsi="Times New Roman" w:cs="Times New Roman"/>
          <w:b/>
          <w:sz w:val="28"/>
          <w:szCs w:val="28"/>
        </w:rPr>
        <w:t>ТНЫХ</w:t>
      </w:r>
      <w:proofErr w:type="gramEnd"/>
      <w:r w:rsidR="00B6704B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УСЛУГНА 2020</w:t>
      </w:r>
      <w:r w:rsidRPr="005639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704B" w:rsidRDefault="00B6704B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22C33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422C33">
        <w:rPr>
          <w:rFonts w:ascii="Times New Roman" w:hAnsi="Times New Roman" w:cs="Times New Roman"/>
          <w:b/>
          <w:sz w:val="28"/>
          <w:szCs w:val="28"/>
        </w:rPr>
        <w:t xml:space="preserve"> Профессиональным стандартам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5941" w:rsidRPr="00563915" w:rsidRDefault="00935941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85" w:type="pct"/>
        <w:tblLayout w:type="fixed"/>
        <w:tblLook w:val="04A0" w:firstRow="1" w:lastRow="0" w:firstColumn="1" w:lastColumn="0" w:noHBand="0" w:noVBand="1"/>
      </w:tblPr>
      <w:tblGrid>
        <w:gridCol w:w="713"/>
        <w:gridCol w:w="2444"/>
        <w:gridCol w:w="5600"/>
        <w:gridCol w:w="996"/>
        <w:gridCol w:w="241"/>
        <w:gridCol w:w="2447"/>
        <w:gridCol w:w="2835"/>
      </w:tblGrid>
      <w:tr w:rsidR="001F4D37" w:rsidRPr="00563915" w:rsidTr="00B6704B">
        <w:trPr>
          <w:trHeight w:val="6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941" w:rsidRDefault="00935941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Default="00935941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B6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обучения, руб.</w:t>
            </w:r>
          </w:p>
        </w:tc>
      </w:tr>
      <w:tr w:rsidR="00592A68" w:rsidRPr="00563915" w:rsidTr="00B6704B">
        <w:trPr>
          <w:trHeight w:val="833"/>
        </w:trPr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422C33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Профессиональным стандартам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592A68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422C33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3" w:rsidRDefault="00422C33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2A68" w:rsidRPr="00563915" w:rsidRDefault="00422C33" w:rsidP="00B6704B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592A68" w:rsidRPr="00563915" w:rsidTr="00B6704B">
        <w:trPr>
          <w:trHeight w:val="4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847ED7" w:rsidRDefault="00592A68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422C33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422C33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422C33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005EF7" w:rsidRDefault="00422C33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25000-00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005EF7" w:rsidRDefault="00422C33" w:rsidP="00B67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12000-00</w:t>
            </w:r>
          </w:p>
        </w:tc>
      </w:tr>
      <w:tr w:rsidR="00592A68" w:rsidRPr="00563915" w:rsidTr="00422C33">
        <w:trPr>
          <w:trHeight w:val="27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8021BE" w:rsidRDefault="00592A68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422C33" w:rsidP="00B67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физической культуры и спорта. Тренер-преподаватель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68" w:rsidRPr="00563915" w:rsidRDefault="00422C33" w:rsidP="00B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области физической культуры и спорта</w:t>
            </w: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563915" w:rsidRDefault="00422C33" w:rsidP="00B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68" w:rsidRPr="00985DC2" w:rsidRDefault="00422C33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422C33">
              <w:rPr>
                <w:rFonts w:ascii="Times New Roman" w:hAnsi="Times New Roman" w:cs="Times New Roman"/>
                <w:sz w:val="24"/>
              </w:rPr>
              <w:t>25000-00</w:t>
            </w:r>
            <w:r w:rsidRPr="00422C3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68" w:rsidRPr="00563915" w:rsidRDefault="00422C33" w:rsidP="00B67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422C33" w:rsidRPr="00563915" w:rsidTr="00422C33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управление персоналом (кадровая служба)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Pr="00985DC2" w:rsidRDefault="00422C33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422C33">
              <w:rPr>
                <w:rFonts w:ascii="Times New Roman" w:hAnsi="Times New Roman" w:cs="Times New Roman"/>
                <w:sz w:val="24"/>
              </w:rPr>
              <w:t>25000-00</w:t>
            </w:r>
            <w:r w:rsidRPr="00422C3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33" w:rsidRPr="00563915" w:rsidRDefault="00422C33" w:rsidP="0042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422C33" w:rsidRPr="00563915" w:rsidTr="00422C33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Менеджер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Pr="00985DC2" w:rsidRDefault="00422C33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422C33">
              <w:rPr>
                <w:rFonts w:ascii="Times New Roman" w:hAnsi="Times New Roman" w:cs="Times New Roman"/>
                <w:sz w:val="24"/>
              </w:rPr>
              <w:t>25000-00</w:t>
            </w:r>
            <w:r w:rsidRPr="00422C3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33" w:rsidRPr="00563915" w:rsidRDefault="00422C33" w:rsidP="0042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422C33" w:rsidRPr="00563915" w:rsidTr="00422C33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в сфере здравоохранения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 здравоохранения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C33">
              <w:rPr>
                <w:rFonts w:ascii="Times New Roman" w:hAnsi="Times New Roman" w:cs="Times New Roman"/>
                <w:sz w:val="24"/>
              </w:rPr>
              <w:t>25000-00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33" w:rsidRDefault="00422C33" w:rsidP="0042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422C33" w:rsidRPr="00563915" w:rsidTr="00422C33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физической культуры и спорта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области физической культуры и спорта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C33">
              <w:rPr>
                <w:rFonts w:ascii="Times New Roman" w:hAnsi="Times New Roman" w:cs="Times New Roman"/>
                <w:sz w:val="24"/>
              </w:rPr>
              <w:t>25000-00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33" w:rsidRDefault="00422C33" w:rsidP="0042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422C33" w:rsidRPr="00563915" w:rsidTr="00422C33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C33">
              <w:rPr>
                <w:rFonts w:ascii="Times New Roman" w:hAnsi="Times New Roman" w:cs="Times New Roman"/>
                <w:sz w:val="24"/>
              </w:rPr>
              <w:t>25000-00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33" w:rsidRDefault="00422C33" w:rsidP="0042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422C33" w:rsidRPr="00563915" w:rsidTr="00422C33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33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образования, дополнительного профессионального образования и профессионального обучения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Pr="00422C33" w:rsidRDefault="00422C33" w:rsidP="00422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33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системе профессионального образования, дополнительного профессионального образования и профессионального обучения</w:t>
            </w:r>
          </w:p>
          <w:p w:rsidR="00422C33" w:rsidRDefault="00422C33" w:rsidP="0042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C33">
              <w:rPr>
                <w:rFonts w:ascii="Times New Roman" w:hAnsi="Times New Roman" w:cs="Times New Roman"/>
                <w:sz w:val="24"/>
              </w:rPr>
              <w:t>25000-00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33" w:rsidRDefault="00422C33" w:rsidP="0042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422C33" w:rsidRPr="00563915" w:rsidTr="00422C33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Pr="00422C33" w:rsidRDefault="00422C33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высшей школы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33" w:rsidRPr="00422C33" w:rsidRDefault="00422C33" w:rsidP="00422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33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области профессионального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33" w:rsidRDefault="00422C33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C33">
              <w:rPr>
                <w:rFonts w:ascii="Times New Roman" w:hAnsi="Times New Roman" w:cs="Times New Roman"/>
                <w:sz w:val="24"/>
              </w:rPr>
              <w:t>25000-00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33" w:rsidRDefault="00422C33" w:rsidP="0042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FC471B" w:rsidRPr="00563915" w:rsidTr="00FC471B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1B" w:rsidRDefault="00FC471B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1B" w:rsidRPr="00422C33" w:rsidRDefault="00FC471B" w:rsidP="00422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1B">
              <w:rPr>
                <w:rFonts w:ascii="Times New Roman" w:eastAsia="Calibri" w:hAnsi="Times New Roman" w:cs="Times New Roman"/>
              </w:rPr>
              <w:t>Использование дистанционных образовательных технологий в учебном процессе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1B" w:rsidRDefault="00FC471B" w:rsidP="004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1B" w:rsidRPr="00422C33" w:rsidRDefault="00FC471B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6000-00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1B" w:rsidRDefault="00FC471B" w:rsidP="0042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</w:tr>
      <w:tr w:rsidR="00FC471B" w:rsidRPr="00563915" w:rsidTr="00FC471B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1B" w:rsidRDefault="00FC471B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1B" w:rsidRPr="00FC471B" w:rsidRDefault="00FC471B" w:rsidP="00FC47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471B">
              <w:rPr>
                <w:rFonts w:ascii="Times New Roman" w:eastAsia="Calibri" w:hAnsi="Times New Roman" w:cs="Times New Roman"/>
              </w:rPr>
              <w:t>Современные технологии в работе тренеров при подготовке спортсмено</w:t>
            </w:r>
            <w:r>
              <w:rPr>
                <w:rFonts w:ascii="Times New Roman" w:eastAsia="Calibri" w:hAnsi="Times New Roman" w:cs="Times New Roman"/>
              </w:rPr>
              <w:t>в в индивидуальных видах спорта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1B" w:rsidRDefault="00FC471B" w:rsidP="004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1B" w:rsidRDefault="00FC471B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8500-00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1B" w:rsidRDefault="00FC471B" w:rsidP="0042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4500-00</w:t>
            </w:r>
          </w:p>
        </w:tc>
      </w:tr>
      <w:tr w:rsidR="00FC471B" w:rsidRPr="00563915" w:rsidTr="00FC471B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1B" w:rsidRDefault="00FC471B" w:rsidP="00422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1B" w:rsidRPr="00FC471B" w:rsidRDefault="00FC471B" w:rsidP="00FC47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471B">
              <w:rPr>
                <w:rFonts w:ascii="Times New Roman" w:eastAsia="Calibri" w:hAnsi="Times New Roman" w:cs="Times New Roman"/>
              </w:rPr>
              <w:t>Технологии в работе тренеров и специалистов при подготовке спортсменов в командных видах спорта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1B" w:rsidRDefault="00FC471B" w:rsidP="004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1B" w:rsidRDefault="00FC471B" w:rsidP="00422C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8500-00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1B" w:rsidRDefault="00FC471B" w:rsidP="00422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4500-00</w:t>
            </w:r>
          </w:p>
        </w:tc>
      </w:tr>
      <w:tr w:rsidR="00FC471B" w:rsidRPr="00563915" w:rsidTr="00FC471B">
        <w:trPr>
          <w:trHeight w:val="2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1B" w:rsidRDefault="00FC471B" w:rsidP="00FC4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1B" w:rsidRPr="00FC471B" w:rsidRDefault="00FC471B" w:rsidP="00FC47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471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7F7F7"/>
              </w:rPr>
              <w:t>Кадровое делопроизводство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1B" w:rsidRDefault="00FC471B" w:rsidP="00F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1B" w:rsidRDefault="00FC471B" w:rsidP="00FC47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8500-00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1B" w:rsidRDefault="00FC471B" w:rsidP="00FC4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4500-00</w:t>
            </w:r>
          </w:p>
        </w:tc>
      </w:tr>
    </w:tbl>
    <w:p w:rsidR="00A606AF" w:rsidRPr="00563915" w:rsidRDefault="006E1A6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05EF7"/>
    <w:rsid w:val="000426DD"/>
    <w:rsid w:val="0007689C"/>
    <w:rsid w:val="00085B1D"/>
    <w:rsid w:val="000B3598"/>
    <w:rsid w:val="000C696F"/>
    <w:rsid w:val="001136F9"/>
    <w:rsid w:val="00124E24"/>
    <w:rsid w:val="001258CB"/>
    <w:rsid w:val="00134A0F"/>
    <w:rsid w:val="00140D48"/>
    <w:rsid w:val="001C6E6F"/>
    <w:rsid w:val="001F4D37"/>
    <w:rsid w:val="00215720"/>
    <w:rsid w:val="00277075"/>
    <w:rsid w:val="002858C8"/>
    <w:rsid w:val="002B1440"/>
    <w:rsid w:val="002C2582"/>
    <w:rsid w:val="00347C4C"/>
    <w:rsid w:val="003570C4"/>
    <w:rsid w:val="0037489B"/>
    <w:rsid w:val="003A72E6"/>
    <w:rsid w:val="003C73D3"/>
    <w:rsid w:val="003D3581"/>
    <w:rsid w:val="00422C33"/>
    <w:rsid w:val="00470376"/>
    <w:rsid w:val="004818A3"/>
    <w:rsid w:val="004967F7"/>
    <w:rsid w:val="004D0667"/>
    <w:rsid w:val="004D4057"/>
    <w:rsid w:val="004D7971"/>
    <w:rsid w:val="00536CCD"/>
    <w:rsid w:val="00563915"/>
    <w:rsid w:val="005703A0"/>
    <w:rsid w:val="00592A68"/>
    <w:rsid w:val="005E07EA"/>
    <w:rsid w:val="006446AF"/>
    <w:rsid w:val="00644DB8"/>
    <w:rsid w:val="006C37D2"/>
    <w:rsid w:val="006D4672"/>
    <w:rsid w:val="006E1A65"/>
    <w:rsid w:val="007053CF"/>
    <w:rsid w:val="00725899"/>
    <w:rsid w:val="007617DB"/>
    <w:rsid w:val="0076563E"/>
    <w:rsid w:val="0078445E"/>
    <w:rsid w:val="007A2A88"/>
    <w:rsid w:val="008021BE"/>
    <w:rsid w:val="00847ED7"/>
    <w:rsid w:val="008946FD"/>
    <w:rsid w:val="008B54E8"/>
    <w:rsid w:val="008C67BB"/>
    <w:rsid w:val="008D2D09"/>
    <w:rsid w:val="008E6A3E"/>
    <w:rsid w:val="00920FC6"/>
    <w:rsid w:val="00935941"/>
    <w:rsid w:val="00961B1F"/>
    <w:rsid w:val="00990C64"/>
    <w:rsid w:val="00994033"/>
    <w:rsid w:val="009C7E4D"/>
    <w:rsid w:val="00A2212D"/>
    <w:rsid w:val="00A50BDA"/>
    <w:rsid w:val="00A606AF"/>
    <w:rsid w:val="00A64526"/>
    <w:rsid w:val="00AE289D"/>
    <w:rsid w:val="00AE3D38"/>
    <w:rsid w:val="00AE60F1"/>
    <w:rsid w:val="00AF31C4"/>
    <w:rsid w:val="00B6704B"/>
    <w:rsid w:val="00BA596D"/>
    <w:rsid w:val="00BB1E05"/>
    <w:rsid w:val="00BD0548"/>
    <w:rsid w:val="00C43368"/>
    <w:rsid w:val="00C72247"/>
    <w:rsid w:val="00C84CA7"/>
    <w:rsid w:val="00C91CEC"/>
    <w:rsid w:val="00CB03D4"/>
    <w:rsid w:val="00CC03F4"/>
    <w:rsid w:val="00CE7D30"/>
    <w:rsid w:val="00D43900"/>
    <w:rsid w:val="00D5358D"/>
    <w:rsid w:val="00D8507A"/>
    <w:rsid w:val="00DF7150"/>
    <w:rsid w:val="00E04159"/>
    <w:rsid w:val="00E33A0A"/>
    <w:rsid w:val="00EB108E"/>
    <w:rsid w:val="00EC142B"/>
    <w:rsid w:val="00EF6068"/>
    <w:rsid w:val="00F42DDE"/>
    <w:rsid w:val="00F7700A"/>
    <w:rsid w:val="00F827D0"/>
    <w:rsid w:val="00FC471B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21</cp:revision>
  <cp:lastPrinted>2020-01-14T16:58:00Z</cp:lastPrinted>
  <dcterms:created xsi:type="dcterms:W3CDTF">2019-02-19T13:50:00Z</dcterms:created>
  <dcterms:modified xsi:type="dcterms:W3CDTF">2020-01-14T16:58:00Z</dcterms:modified>
</cp:coreProperties>
</file>