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D3F" w:rsidRPr="001D02C4" w:rsidRDefault="00204D3F" w:rsidP="00204D3F">
      <w:pPr>
        <w:spacing w:before="300" w:after="15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D02C4">
        <w:rPr>
          <w:rFonts w:ascii="Times New Roman" w:hAnsi="Times New Roman"/>
          <w:b/>
          <w:color w:val="000000" w:themeColor="text1"/>
          <w:sz w:val="28"/>
          <w:szCs w:val="28"/>
        </w:rPr>
        <w:t>Материально-техническое обеспечение и оснащенность образовательного процесса ООО «Центр-С»</w:t>
      </w:r>
    </w:p>
    <w:p w:rsidR="00204D3F" w:rsidRPr="001D02C4" w:rsidRDefault="00204D3F" w:rsidP="00204D3F">
      <w:pPr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2C4">
        <w:rPr>
          <w:rFonts w:ascii="Times New Roman" w:hAnsi="Times New Roman"/>
          <w:color w:val="000000" w:themeColor="text1"/>
          <w:sz w:val="28"/>
          <w:szCs w:val="28"/>
        </w:rPr>
        <w:t>Состояние материально-технической базы и содержание помещений ООО «Центр-С» соответствует целям и задачам образовательной организации, санитарным нормам и пожарной безопасности.</w:t>
      </w:r>
    </w:p>
    <w:p w:rsidR="00204D3F" w:rsidRPr="001D02C4" w:rsidRDefault="00204D3F" w:rsidP="00204D3F">
      <w:pPr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2C4">
        <w:rPr>
          <w:rFonts w:ascii="Times New Roman" w:hAnsi="Times New Roman"/>
          <w:color w:val="000000" w:themeColor="text1"/>
          <w:sz w:val="28"/>
          <w:szCs w:val="28"/>
        </w:rPr>
        <w:t>ООО «Центр-С» располагает безопасными условиями обучения в соответствии с установленными нормами, обеспечивающими жизнь и здоровье обучающихся.</w:t>
      </w:r>
    </w:p>
    <w:p w:rsidR="00204D3F" w:rsidRPr="001D02C4" w:rsidRDefault="00204D3F" w:rsidP="00204D3F">
      <w:pPr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действующим законодательством ООО «Центр-С» осуществляет образовательную деятельность на русском языке. Формы обучения и сроки освоения дополнительных профессиональных программ определены учебным планом дополнительной образовательной программы и договором об образовании. В зависимости от программы нормативный срок обучения составляет 72, 144, 216, 288, </w:t>
      </w:r>
      <w:r w:rsidR="002865FE"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504, </w:t>
      </w:r>
      <w:proofErr w:type="gramStart"/>
      <w:r w:rsidRPr="001D02C4">
        <w:rPr>
          <w:rFonts w:ascii="Times New Roman" w:hAnsi="Times New Roman"/>
          <w:color w:val="000000" w:themeColor="text1"/>
          <w:sz w:val="28"/>
          <w:szCs w:val="28"/>
        </w:rPr>
        <w:t>576  академических</w:t>
      </w:r>
      <w:proofErr w:type="gramEnd"/>
      <w:r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 часов.</w:t>
      </w:r>
    </w:p>
    <w:p w:rsidR="00204D3F" w:rsidRPr="001D02C4" w:rsidRDefault="00204D3F" w:rsidP="00204D3F">
      <w:pPr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2C4">
        <w:rPr>
          <w:rFonts w:ascii="Times New Roman" w:hAnsi="Times New Roman"/>
          <w:color w:val="000000" w:themeColor="text1"/>
          <w:sz w:val="28"/>
          <w:szCs w:val="28"/>
        </w:rPr>
        <w:t>ООО «Центр-С» разработаны учебные планы, которые содержат перечень тем, дисциплин, последовательность и продолжительность их изучения и определяют форму итоговой аттестации обучающихся. Расписание учебных занятий для слушателей соответствуют тематическим планам и учебным программам.</w:t>
      </w:r>
    </w:p>
    <w:p w:rsidR="00204D3F" w:rsidRPr="001D02C4" w:rsidRDefault="00204D3F" w:rsidP="00204D3F">
      <w:pPr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В Учебном процессе используются лицензионные продукты </w:t>
      </w:r>
      <w:proofErr w:type="spellStart"/>
      <w:r w:rsidRPr="001D02C4">
        <w:rPr>
          <w:rFonts w:ascii="Times New Roman" w:hAnsi="Times New Roman"/>
          <w:color w:val="000000" w:themeColor="text1"/>
          <w:sz w:val="28"/>
          <w:szCs w:val="28"/>
        </w:rPr>
        <w:t>Microsoft</w:t>
      </w:r>
      <w:proofErr w:type="spellEnd"/>
      <w:r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D02C4">
        <w:rPr>
          <w:rFonts w:ascii="Times New Roman" w:hAnsi="Times New Roman"/>
          <w:color w:val="000000" w:themeColor="text1"/>
          <w:sz w:val="28"/>
          <w:szCs w:val="28"/>
        </w:rPr>
        <w:t>Windows</w:t>
      </w:r>
      <w:proofErr w:type="spellEnd"/>
      <w:r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65FE" w:rsidRPr="001D02C4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1D02C4">
        <w:rPr>
          <w:rFonts w:ascii="Times New Roman" w:hAnsi="Times New Roman"/>
          <w:color w:val="000000" w:themeColor="text1"/>
          <w:sz w:val="28"/>
          <w:szCs w:val="28"/>
        </w:rPr>
        <w:t>Microsoft</w:t>
      </w:r>
      <w:proofErr w:type="spellEnd"/>
      <w:r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65FE" w:rsidRPr="001D02C4">
        <w:rPr>
          <w:rFonts w:ascii="Times New Roman" w:hAnsi="Times New Roman"/>
          <w:color w:val="000000" w:themeColor="text1"/>
          <w:sz w:val="28"/>
          <w:szCs w:val="28"/>
          <w:lang w:val="en-US"/>
        </w:rPr>
        <w:t>Office</w:t>
      </w:r>
      <w:r w:rsidR="002865FE"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65FE" w:rsidRPr="001D02C4">
        <w:rPr>
          <w:rFonts w:ascii="Times New Roman" w:hAnsi="Times New Roman"/>
          <w:color w:val="000000" w:themeColor="text1"/>
          <w:sz w:val="28"/>
          <w:szCs w:val="28"/>
          <w:lang w:val="en-US"/>
        </w:rPr>
        <w:t>Home</w:t>
      </w:r>
      <w:r w:rsidR="002865FE"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65FE" w:rsidRPr="001D02C4">
        <w:rPr>
          <w:rFonts w:ascii="Times New Roman" w:hAnsi="Times New Roman"/>
          <w:color w:val="000000" w:themeColor="text1"/>
          <w:sz w:val="28"/>
          <w:szCs w:val="28"/>
          <w:lang w:val="en-US"/>
        </w:rPr>
        <w:t>and</w:t>
      </w:r>
      <w:r w:rsidR="002865FE"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65FE" w:rsidRPr="001D02C4">
        <w:rPr>
          <w:rFonts w:ascii="Times New Roman" w:hAnsi="Times New Roman"/>
          <w:color w:val="000000" w:themeColor="text1"/>
          <w:sz w:val="28"/>
          <w:szCs w:val="28"/>
          <w:lang w:val="en-US"/>
        </w:rPr>
        <w:t>business</w:t>
      </w:r>
      <w:r w:rsidR="002865FE"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 2016 </w:t>
      </w:r>
    </w:p>
    <w:p w:rsidR="00204D3F" w:rsidRPr="001D02C4" w:rsidRDefault="00204D3F" w:rsidP="00204D3F">
      <w:pPr>
        <w:spacing w:after="15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2C4">
        <w:rPr>
          <w:rFonts w:ascii="Times New Roman" w:hAnsi="Times New Roman"/>
          <w:color w:val="000000" w:themeColor="text1"/>
          <w:sz w:val="28"/>
          <w:szCs w:val="28"/>
        </w:rPr>
        <w:t>В процессе обучения слушатели используют книги, брошюры, учебные пособия, библиотечного фонда ООО «Центр-С»</w:t>
      </w:r>
      <w:r w:rsidR="003209E2" w:rsidRPr="001D02C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04D3F" w:rsidRPr="001D02C4" w:rsidRDefault="00204D3F" w:rsidP="00204D3F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2C4">
        <w:rPr>
          <w:rFonts w:ascii="Times New Roman" w:hAnsi="Times New Roman"/>
          <w:color w:val="000000" w:themeColor="text1"/>
          <w:sz w:val="28"/>
          <w:szCs w:val="28"/>
        </w:rPr>
        <w:t>учебные пособия, рекомендованные Министерством образования и науки РФ;</w:t>
      </w:r>
    </w:p>
    <w:p w:rsidR="00204D3F" w:rsidRPr="001D02C4" w:rsidRDefault="00204D3F" w:rsidP="00204D3F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2C4">
        <w:rPr>
          <w:rFonts w:ascii="Times New Roman" w:hAnsi="Times New Roman"/>
          <w:color w:val="000000" w:themeColor="text1"/>
          <w:sz w:val="28"/>
          <w:szCs w:val="28"/>
        </w:rPr>
        <w:t>методические издания, учебно-методические пособия, допущенные Министерством образования и науки РФ в качестве учебного пособия;</w:t>
      </w:r>
    </w:p>
    <w:p w:rsidR="00204D3F" w:rsidRPr="001D02C4" w:rsidRDefault="00204D3F" w:rsidP="00204D3F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2C4">
        <w:rPr>
          <w:rFonts w:ascii="Times New Roman" w:hAnsi="Times New Roman"/>
          <w:color w:val="000000" w:themeColor="text1"/>
          <w:sz w:val="28"/>
          <w:szCs w:val="28"/>
        </w:rPr>
        <w:t>пособия, выпущенные организациями, входящими в перечень организаций, осуществляющих выпуск учебных пособий;</w:t>
      </w:r>
    </w:p>
    <w:p w:rsidR="00204D3F" w:rsidRPr="001D02C4" w:rsidRDefault="00204D3F" w:rsidP="00204D3F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2C4">
        <w:rPr>
          <w:rFonts w:ascii="Times New Roman" w:hAnsi="Times New Roman"/>
          <w:color w:val="000000" w:themeColor="text1"/>
          <w:sz w:val="28"/>
          <w:szCs w:val="28"/>
        </w:rPr>
        <w:t>электронными учебными изданиями (включая учебники и учебные пособия), разработанные специализированными организациями;</w:t>
      </w:r>
    </w:p>
    <w:p w:rsidR="00204D3F" w:rsidRPr="001D02C4" w:rsidRDefault="00204D3F" w:rsidP="00204D3F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2C4">
        <w:rPr>
          <w:rFonts w:ascii="Times New Roman" w:hAnsi="Times New Roman"/>
          <w:color w:val="000000" w:themeColor="text1"/>
          <w:sz w:val="28"/>
          <w:szCs w:val="28"/>
        </w:rPr>
        <w:t>периодическими изданиями;</w:t>
      </w:r>
    </w:p>
    <w:p w:rsidR="00204D3F" w:rsidRPr="001D02C4" w:rsidRDefault="00204D3F" w:rsidP="00204D3F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2C4">
        <w:rPr>
          <w:rFonts w:ascii="Times New Roman" w:hAnsi="Times New Roman"/>
          <w:color w:val="000000" w:themeColor="text1"/>
          <w:sz w:val="28"/>
          <w:szCs w:val="28"/>
        </w:rPr>
        <w:t>наглядные пособия.</w:t>
      </w:r>
    </w:p>
    <w:p w:rsidR="00204D3F" w:rsidRPr="001D02C4" w:rsidRDefault="00204D3F" w:rsidP="00204D3F">
      <w:pPr>
        <w:spacing w:before="300" w:after="15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D02C4">
        <w:rPr>
          <w:rFonts w:ascii="Times New Roman" w:hAnsi="Times New Roman"/>
          <w:color w:val="000000" w:themeColor="text1"/>
          <w:sz w:val="28"/>
          <w:szCs w:val="28"/>
        </w:rPr>
        <w:t>Обеспечение образовательного процесса оборудованными учебными кабинетами, объектами для проведения практических занятий по заявленным к лицензированию дополнительных образовательным программам.</w:t>
      </w:r>
    </w:p>
    <w:p w:rsidR="00E06A3D" w:rsidRPr="001D02C4" w:rsidRDefault="00E06A3D" w:rsidP="00E06A3D">
      <w:pPr>
        <w:spacing w:before="300" w:after="150" w:line="240" w:lineRule="auto"/>
        <w:ind w:firstLine="709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4601"/>
        <w:gridCol w:w="2850"/>
      </w:tblGrid>
      <w:tr w:rsidR="001D02C4" w:rsidRPr="001D02C4" w:rsidTr="00E06A3D">
        <w:trPr>
          <w:tblCellSpacing w:w="0" w:type="dxa"/>
        </w:trPr>
        <w:tc>
          <w:tcPr>
            <w:tcW w:w="1894" w:type="dxa"/>
            <w:shd w:val="clear" w:color="auto" w:fill="FFFFFF"/>
          </w:tcPr>
          <w:p w:rsidR="00E06A3D" w:rsidRPr="001D02C4" w:rsidRDefault="00E06A3D" w:rsidP="005F6B49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Наименование технических средств обучения</w:t>
            </w:r>
          </w:p>
        </w:tc>
        <w:tc>
          <w:tcPr>
            <w:tcW w:w="4624" w:type="dxa"/>
            <w:shd w:val="clear" w:color="auto" w:fill="FFFFFF"/>
          </w:tcPr>
          <w:p w:rsidR="00E06A3D" w:rsidRPr="001D02C4" w:rsidRDefault="00E06A3D" w:rsidP="005F6B49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Количество (шт.)</w:t>
            </w:r>
          </w:p>
        </w:tc>
        <w:tc>
          <w:tcPr>
            <w:tcW w:w="2857" w:type="dxa"/>
            <w:shd w:val="clear" w:color="auto" w:fill="FFFFFF"/>
          </w:tcPr>
          <w:p w:rsidR="00E06A3D" w:rsidRPr="001D02C4" w:rsidRDefault="00E06A3D" w:rsidP="00E06A3D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02C4" w:rsidRPr="001D02C4" w:rsidTr="00E06A3D">
        <w:trPr>
          <w:tblCellSpacing w:w="0" w:type="dxa"/>
        </w:trPr>
        <w:tc>
          <w:tcPr>
            <w:tcW w:w="1894" w:type="dxa"/>
            <w:shd w:val="clear" w:color="auto" w:fill="FFFFFF"/>
          </w:tcPr>
          <w:p w:rsidR="00E06A3D" w:rsidRPr="001D02C4" w:rsidRDefault="00E06A3D" w:rsidP="005F6B49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24" w:type="dxa"/>
            <w:shd w:val="clear" w:color="auto" w:fill="FFFFFF"/>
          </w:tcPr>
          <w:p w:rsidR="00E06A3D" w:rsidRPr="001D02C4" w:rsidRDefault="00E06A3D" w:rsidP="005F6B49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Аудитория (компьютерный класс)</w:t>
            </w:r>
          </w:p>
        </w:tc>
        <w:tc>
          <w:tcPr>
            <w:tcW w:w="2857" w:type="dxa"/>
            <w:shd w:val="clear" w:color="auto" w:fill="FFFFFF"/>
          </w:tcPr>
          <w:p w:rsidR="00E06A3D" w:rsidRPr="001D02C4" w:rsidRDefault="00E06A3D" w:rsidP="005F6B49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r w:rsidR="003209E2"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504</w:t>
            </w: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</w:t>
            </w:r>
            <w:r w:rsidR="002865FE"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31,7 </w:t>
            </w:r>
            <w:proofErr w:type="spellStart"/>
            <w:proofErr w:type="gramStart"/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кв.м</w:t>
            </w:r>
            <w:proofErr w:type="spellEnd"/>
            <w:proofErr w:type="gramEnd"/>
          </w:p>
          <w:p w:rsidR="00E06A3D" w:rsidRPr="001D02C4" w:rsidRDefault="00E06A3D" w:rsidP="005F6B49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1D02C4" w:rsidRPr="001D02C4" w:rsidTr="00E06A3D">
        <w:trPr>
          <w:tblCellSpacing w:w="0" w:type="dxa"/>
        </w:trPr>
        <w:tc>
          <w:tcPr>
            <w:tcW w:w="1894" w:type="dxa"/>
            <w:shd w:val="clear" w:color="auto" w:fill="FFFFFF"/>
            <w:hideMark/>
          </w:tcPr>
          <w:p w:rsidR="00E06A3D" w:rsidRPr="001D02C4" w:rsidRDefault="00E06A3D" w:rsidP="00E06A3D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24" w:type="dxa"/>
            <w:shd w:val="clear" w:color="auto" w:fill="FFFFFF"/>
            <w:hideMark/>
          </w:tcPr>
          <w:p w:rsidR="00E06A3D" w:rsidRPr="001D02C4" w:rsidRDefault="00E06A3D" w:rsidP="00E06A3D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Столы аудиторные</w:t>
            </w:r>
          </w:p>
          <w:p w:rsidR="00E06A3D" w:rsidRPr="001D02C4" w:rsidRDefault="00E06A3D" w:rsidP="00E06A3D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57" w:type="dxa"/>
            <w:shd w:val="clear" w:color="auto" w:fill="FFFFFF"/>
            <w:hideMark/>
          </w:tcPr>
          <w:p w:rsidR="00E06A3D" w:rsidRPr="001D02C4" w:rsidRDefault="002865FE" w:rsidP="00E06A3D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="00E06A3D"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штук</w:t>
            </w:r>
          </w:p>
        </w:tc>
      </w:tr>
      <w:tr w:rsidR="001D02C4" w:rsidRPr="001D02C4" w:rsidTr="00E06A3D">
        <w:trPr>
          <w:tblCellSpacing w:w="0" w:type="dxa"/>
        </w:trPr>
        <w:tc>
          <w:tcPr>
            <w:tcW w:w="1894" w:type="dxa"/>
            <w:shd w:val="clear" w:color="auto" w:fill="FFFFFF"/>
            <w:hideMark/>
          </w:tcPr>
          <w:p w:rsidR="00E06A3D" w:rsidRPr="001D02C4" w:rsidRDefault="00E06A3D" w:rsidP="00E06A3D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24" w:type="dxa"/>
            <w:shd w:val="clear" w:color="auto" w:fill="FFFFFF"/>
            <w:hideMark/>
          </w:tcPr>
          <w:p w:rsidR="00E06A3D" w:rsidRPr="001D02C4" w:rsidRDefault="00E06A3D" w:rsidP="00E06A3D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Стулья аудиторные</w:t>
            </w:r>
          </w:p>
          <w:p w:rsidR="00E06A3D" w:rsidRPr="001D02C4" w:rsidRDefault="00E06A3D" w:rsidP="00E06A3D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57" w:type="dxa"/>
            <w:shd w:val="clear" w:color="auto" w:fill="FFFFFF"/>
            <w:hideMark/>
          </w:tcPr>
          <w:p w:rsidR="00E06A3D" w:rsidRPr="001D02C4" w:rsidRDefault="002865FE" w:rsidP="00E06A3D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8 </w:t>
            </w:r>
            <w:r w:rsidR="00E06A3D"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штук</w:t>
            </w:r>
          </w:p>
        </w:tc>
      </w:tr>
      <w:tr w:rsidR="001D02C4" w:rsidRPr="001D02C4" w:rsidTr="00E06A3D">
        <w:trPr>
          <w:tblCellSpacing w:w="0" w:type="dxa"/>
        </w:trPr>
        <w:tc>
          <w:tcPr>
            <w:tcW w:w="1894" w:type="dxa"/>
            <w:shd w:val="clear" w:color="auto" w:fill="FFFFFF"/>
            <w:hideMark/>
          </w:tcPr>
          <w:p w:rsidR="00E06A3D" w:rsidRPr="001D02C4" w:rsidRDefault="00E06A3D" w:rsidP="00E06A3D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24" w:type="dxa"/>
            <w:shd w:val="clear" w:color="auto" w:fill="FFFFFF"/>
            <w:hideMark/>
          </w:tcPr>
          <w:p w:rsidR="00E06A3D" w:rsidRPr="001D02C4" w:rsidRDefault="00E06A3D" w:rsidP="00E06A3D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Видеотехника</w:t>
            </w:r>
          </w:p>
        </w:tc>
        <w:tc>
          <w:tcPr>
            <w:tcW w:w="2857" w:type="dxa"/>
            <w:shd w:val="clear" w:color="auto" w:fill="FFFFFF"/>
            <w:hideMark/>
          </w:tcPr>
          <w:p w:rsidR="00E06A3D" w:rsidRPr="001D02C4" w:rsidRDefault="003209E2" w:rsidP="00E06A3D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Мультимедийн</w:t>
            </w:r>
            <w:r w:rsidR="002865FE"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865FE"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проектор</w:t>
            </w: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</w:t>
            </w:r>
            <w:r w:rsidR="002865FE"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E06A3D"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шт.</w:t>
            </w:r>
          </w:p>
          <w:p w:rsidR="00E06A3D" w:rsidRPr="001D02C4" w:rsidRDefault="003209E2" w:rsidP="00E06A3D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Экраны – </w:t>
            </w:r>
            <w:r w:rsidR="002865FE"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E06A3D"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шт.</w:t>
            </w:r>
          </w:p>
        </w:tc>
      </w:tr>
      <w:tr w:rsidR="001D02C4" w:rsidRPr="001D02C4" w:rsidTr="00E06A3D">
        <w:trPr>
          <w:tblCellSpacing w:w="0" w:type="dxa"/>
        </w:trPr>
        <w:tc>
          <w:tcPr>
            <w:tcW w:w="1894" w:type="dxa"/>
            <w:shd w:val="clear" w:color="auto" w:fill="FFFFFF"/>
            <w:hideMark/>
          </w:tcPr>
          <w:p w:rsidR="00E06A3D" w:rsidRPr="001D02C4" w:rsidRDefault="00E06A3D" w:rsidP="00E06A3D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24" w:type="dxa"/>
            <w:shd w:val="clear" w:color="auto" w:fill="FFFFFF"/>
            <w:hideMark/>
          </w:tcPr>
          <w:p w:rsidR="00E06A3D" w:rsidRPr="001D02C4" w:rsidRDefault="00E06A3D" w:rsidP="00E06A3D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Оргтехника</w:t>
            </w:r>
          </w:p>
        </w:tc>
        <w:tc>
          <w:tcPr>
            <w:tcW w:w="2857" w:type="dxa"/>
            <w:shd w:val="clear" w:color="auto" w:fill="FFFFFF"/>
            <w:hideMark/>
          </w:tcPr>
          <w:p w:rsidR="00E06A3D" w:rsidRPr="001D02C4" w:rsidRDefault="002865FE" w:rsidP="00E06A3D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МФУ</w:t>
            </w:r>
            <w:r w:rsidR="00E06A3D"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E06A3D"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шт.</w:t>
            </w:r>
          </w:p>
          <w:p w:rsidR="00E06A3D" w:rsidRPr="001D02C4" w:rsidRDefault="00E06A3D" w:rsidP="00E06A3D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Телефон – </w:t>
            </w:r>
            <w:r w:rsidR="002865FE"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шт.</w:t>
            </w:r>
          </w:p>
          <w:p w:rsidR="003209E2" w:rsidRPr="001D02C4" w:rsidRDefault="003209E2" w:rsidP="00E06A3D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Ноутбук-</w:t>
            </w:r>
            <w:r w:rsidR="002865FE"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4</w:t>
            </w: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шт.</w:t>
            </w:r>
          </w:p>
        </w:tc>
      </w:tr>
      <w:tr w:rsidR="001D02C4" w:rsidRPr="001D02C4" w:rsidTr="00E06A3D">
        <w:trPr>
          <w:tblCellSpacing w:w="0" w:type="dxa"/>
        </w:trPr>
        <w:tc>
          <w:tcPr>
            <w:tcW w:w="1894" w:type="dxa"/>
            <w:shd w:val="clear" w:color="auto" w:fill="FFFFFF"/>
            <w:hideMark/>
          </w:tcPr>
          <w:p w:rsidR="00E06A3D" w:rsidRPr="001D02C4" w:rsidRDefault="00E06A3D" w:rsidP="00E06A3D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24" w:type="dxa"/>
            <w:shd w:val="clear" w:color="auto" w:fill="FFFFFF"/>
            <w:hideMark/>
          </w:tcPr>
          <w:p w:rsidR="00E06A3D" w:rsidRPr="001D02C4" w:rsidRDefault="00E06A3D" w:rsidP="00E06A3D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2857" w:type="dxa"/>
            <w:shd w:val="clear" w:color="auto" w:fill="FFFFFF"/>
            <w:hideMark/>
          </w:tcPr>
          <w:p w:rsidR="00E06A3D" w:rsidRPr="001D02C4" w:rsidRDefault="002865FE" w:rsidP="00E06A3D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Фантомы</w:t>
            </w:r>
            <w:r w:rsidR="00E06A3D"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</w:t>
            </w: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E06A3D"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шт.</w:t>
            </w:r>
          </w:p>
        </w:tc>
      </w:tr>
      <w:tr w:rsidR="001D02C4" w:rsidRPr="001D02C4" w:rsidTr="00E06A3D">
        <w:trPr>
          <w:tblCellSpacing w:w="0" w:type="dxa"/>
        </w:trPr>
        <w:tc>
          <w:tcPr>
            <w:tcW w:w="1894" w:type="dxa"/>
            <w:shd w:val="clear" w:color="auto" w:fill="FFFFFF"/>
            <w:hideMark/>
          </w:tcPr>
          <w:p w:rsidR="00E06A3D" w:rsidRPr="001D02C4" w:rsidRDefault="00E06A3D" w:rsidP="00E06A3D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7481" w:type="dxa"/>
            <w:gridSpan w:val="2"/>
            <w:shd w:val="clear" w:color="auto" w:fill="FFFFFF"/>
            <w:hideMark/>
          </w:tcPr>
          <w:p w:rsidR="00E06A3D" w:rsidRPr="001D02C4" w:rsidRDefault="00E06A3D" w:rsidP="00E06A3D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Учебные фильмы «</w:t>
            </w:r>
            <w:r w:rsidR="002865FE"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 (</w:t>
            </w:r>
            <w:r w:rsidR="002865FE"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учебных фильмов)</w:t>
            </w:r>
          </w:p>
        </w:tc>
      </w:tr>
    </w:tbl>
    <w:p w:rsidR="00E06A3D" w:rsidRPr="001D02C4" w:rsidRDefault="00E06A3D" w:rsidP="00E06A3D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2C4">
        <w:rPr>
          <w:rFonts w:ascii="Times New Roman" w:hAnsi="Times New Roman"/>
          <w:color w:val="000000" w:themeColor="text1"/>
          <w:sz w:val="28"/>
          <w:szCs w:val="28"/>
        </w:rPr>
        <w:t>В ООО «Центр-</w:t>
      </w:r>
      <w:proofErr w:type="gramStart"/>
      <w:r w:rsidRPr="001D02C4">
        <w:rPr>
          <w:rFonts w:ascii="Times New Roman" w:hAnsi="Times New Roman"/>
          <w:color w:val="000000" w:themeColor="text1"/>
          <w:sz w:val="28"/>
          <w:szCs w:val="28"/>
        </w:rPr>
        <w:t>С»  созданы</w:t>
      </w:r>
      <w:proofErr w:type="gramEnd"/>
      <w:r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 условия для охраны здоровья обучающихся. Медицинское обслуживание осуществляется на основании договора на оказание первичной медико-санитарной помощи в организации медицинского обслуживания обучающихся с </w:t>
      </w:r>
      <w:r w:rsidR="002865FE"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ООО «Эксперт </w:t>
      </w:r>
      <w:proofErr w:type="gramStart"/>
      <w:r w:rsidR="002865FE" w:rsidRPr="001D02C4">
        <w:rPr>
          <w:rFonts w:ascii="Times New Roman" w:hAnsi="Times New Roman"/>
          <w:color w:val="000000" w:themeColor="text1"/>
          <w:sz w:val="28"/>
          <w:szCs w:val="28"/>
        </w:rPr>
        <w:t>диагностика</w:t>
      </w:r>
      <w:r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  от</w:t>
      </w:r>
      <w:proofErr w:type="gramEnd"/>
      <w:r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2CD3" w:rsidRPr="001D02C4">
        <w:rPr>
          <w:rFonts w:ascii="Times New Roman" w:hAnsi="Times New Roman"/>
          <w:color w:val="000000" w:themeColor="text1"/>
          <w:sz w:val="28"/>
          <w:szCs w:val="28"/>
        </w:rPr>
        <w:t>01 августа</w:t>
      </w:r>
      <w:r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 месяц  20</w:t>
      </w:r>
      <w:r w:rsidR="00D92CD3" w:rsidRPr="001D02C4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 года.  По </w:t>
      </w:r>
      <w:proofErr w:type="gramStart"/>
      <w:r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адресу:   </w:t>
      </w:r>
      <w:proofErr w:type="gramEnd"/>
      <w:r w:rsidR="002865FE" w:rsidRPr="001D02C4">
        <w:rPr>
          <w:rFonts w:ascii="Times New Roman" w:hAnsi="Times New Roman"/>
          <w:color w:val="000000" w:themeColor="text1"/>
          <w:sz w:val="28"/>
          <w:szCs w:val="28"/>
        </w:rPr>
        <w:t>355000</w:t>
      </w:r>
      <w:r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65FE" w:rsidRPr="001D02C4">
        <w:rPr>
          <w:rFonts w:ascii="Times New Roman" w:hAnsi="Times New Roman"/>
          <w:color w:val="000000" w:themeColor="text1"/>
          <w:sz w:val="28"/>
          <w:szCs w:val="28"/>
        </w:rPr>
        <w:t>Ставропольский край</w:t>
      </w:r>
      <w:r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, город, </w:t>
      </w:r>
      <w:r w:rsidR="002865FE"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Ставрополь </w:t>
      </w:r>
      <w:r w:rsidRPr="001D02C4">
        <w:rPr>
          <w:rFonts w:ascii="Times New Roman" w:hAnsi="Times New Roman"/>
          <w:color w:val="000000" w:themeColor="text1"/>
          <w:sz w:val="28"/>
          <w:szCs w:val="28"/>
        </w:rPr>
        <w:t>улица</w:t>
      </w:r>
      <w:r w:rsidR="002865FE"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 Мира </w:t>
      </w:r>
      <w:r w:rsidR="00D92CD3"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дом </w:t>
      </w:r>
      <w:r w:rsidR="002865FE" w:rsidRPr="001D02C4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D92CD3" w:rsidRPr="001D02C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 , оборудован медицинский кабинет. </w:t>
      </w:r>
    </w:p>
    <w:p w:rsidR="00E06A3D" w:rsidRPr="001D02C4" w:rsidRDefault="00E06A3D" w:rsidP="00E06A3D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Имеется договор между ООО «Центр-С» и </w:t>
      </w:r>
      <w:r w:rsidR="001D02C4" w:rsidRPr="001D02C4">
        <w:rPr>
          <w:rFonts w:ascii="Times New Roman" w:hAnsi="Times New Roman"/>
          <w:color w:val="000000" w:themeColor="text1"/>
          <w:sz w:val="28"/>
          <w:szCs w:val="28"/>
        </w:rPr>
        <w:t>ООО «Релакс» от 1 августа 2016 года</w:t>
      </w:r>
      <w:r w:rsidRPr="001D02C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D02C4"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 355016 </w:t>
      </w:r>
      <w:proofErr w:type="spellStart"/>
      <w:r w:rsidR="001D02C4" w:rsidRPr="001D02C4">
        <w:rPr>
          <w:rFonts w:ascii="Times New Roman" w:hAnsi="Times New Roman"/>
          <w:color w:val="000000" w:themeColor="text1"/>
          <w:sz w:val="28"/>
          <w:szCs w:val="28"/>
        </w:rPr>
        <w:t>г.Ставрополь</w:t>
      </w:r>
      <w:proofErr w:type="spellEnd"/>
      <w:r w:rsidR="001D02C4"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D02C4" w:rsidRPr="001D02C4">
        <w:rPr>
          <w:rFonts w:ascii="Times New Roman" w:hAnsi="Times New Roman"/>
          <w:color w:val="000000" w:themeColor="text1"/>
          <w:sz w:val="28"/>
          <w:szCs w:val="28"/>
        </w:rPr>
        <w:t>ул.Маршала</w:t>
      </w:r>
      <w:proofErr w:type="spellEnd"/>
      <w:r w:rsidR="001D02C4"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 Жукова д.8,</w:t>
      </w:r>
      <w:r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 которая осуществляет организацию питания преподавателей, сотрудников и обучающихся ООО «Центр-С»</w:t>
      </w:r>
    </w:p>
    <w:p w:rsidR="00EC3DCF" w:rsidRPr="001D02C4" w:rsidRDefault="00EC3DCF" w:rsidP="00E06A3D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2C4">
        <w:rPr>
          <w:rFonts w:ascii="Times New Roman" w:hAnsi="Times New Roman"/>
          <w:color w:val="000000" w:themeColor="text1"/>
          <w:sz w:val="28"/>
          <w:szCs w:val="28"/>
        </w:rPr>
        <w:t>ООО «Центр- С» имеет договора с электронными научными бибоиотеками.</w:t>
      </w:r>
      <w:bookmarkStart w:id="0" w:name="_GoBack"/>
      <w:bookmarkEnd w:id="0"/>
    </w:p>
    <w:sectPr w:rsidR="00EC3DCF" w:rsidRPr="001D02C4" w:rsidSect="0020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0735E"/>
    <w:multiLevelType w:val="multilevel"/>
    <w:tmpl w:val="7C94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D796C"/>
    <w:multiLevelType w:val="multilevel"/>
    <w:tmpl w:val="ED26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6E0372"/>
    <w:multiLevelType w:val="multilevel"/>
    <w:tmpl w:val="BB56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07"/>
    <w:rsid w:val="001D02C4"/>
    <w:rsid w:val="00204D3F"/>
    <w:rsid w:val="00207CDA"/>
    <w:rsid w:val="002865FE"/>
    <w:rsid w:val="003209E2"/>
    <w:rsid w:val="006F3CFB"/>
    <w:rsid w:val="00821607"/>
    <w:rsid w:val="008E7C9E"/>
    <w:rsid w:val="00A7367E"/>
    <w:rsid w:val="00D92CD3"/>
    <w:rsid w:val="00E06A3D"/>
    <w:rsid w:val="00EC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F8914-F9CD-4A15-B3DB-C77B957D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CFB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6F3CFB"/>
    <w:pPr>
      <w:keepNext/>
      <w:spacing w:after="0" w:line="240" w:lineRule="auto"/>
      <w:jc w:val="center"/>
      <w:outlineLvl w:val="0"/>
    </w:pPr>
    <w:rPr>
      <w:rFonts w:ascii="Times New Roman" w:hAnsi="Times New Roman"/>
      <w:sz w:val="2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F3CF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6F3CF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6F3CF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6F3CFB"/>
    <w:pPr>
      <w:keepNext/>
      <w:spacing w:after="0" w:line="240" w:lineRule="auto"/>
      <w:jc w:val="center"/>
      <w:outlineLvl w:val="4"/>
    </w:pPr>
    <w:rPr>
      <w:rFonts w:ascii="Times New Roman" w:hAnsi="Times New Roman"/>
      <w:sz w:val="20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6F3CFB"/>
    <w:pPr>
      <w:keepNext/>
      <w:spacing w:after="0" w:line="240" w:lineRule="auto"/>
      <w:outlineLvl w:val="5"/>
    </w:pPr>
    <w:rPr>
      <w:rFonts w:ascii="Times New Roman" w:hAnsi="Times New Roman"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6F3CF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6F3CF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6F3CF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F3CFB"/>
    <w:rPr>
      <w:rFonts w:ascii="Times New Roman" w:hAnsi="Times New Roman"/>
    </w:rPr>
  </w:style>
  <w:style w:type="character" w:customStyle="1" w:styleId="20">
    <w:name w:val="Заголовок 2 Знак"/>
    <w:link w:val="2"/>
    <w:rsid w:val="006F3CFB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6F3CFB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rsid w:val="006F3CFB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rsid w:val="006F3CFB"/>
    <w:rPr>
      <w:rFonts w:ascii="Times New Roman" w:hAnsi="Times New Roman"/>
    </w:rPr>
  </w:style>
  <w:style w:type="character" w:customStyle="1" w:styleId="60">
    <w:name w:val="Заголовок 6 Знак"/>
    <w:link w:val="6"/>
    <w:rsid w:val="006F3CFB"/>
    <w:rPr>
      <w:rFonts w:ascii="Times New Roman" w:hAnsi="Times New Roman"/>
    </w:rPr>
  </w:style>
  <w:style w:type="character" w:customStyle="1" w:styleId="70">
    <w:name w:val="Заголовок 7 Знак"/>
    <w:link w:val="7"/>
    <w:rsid w:val="006F3CF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rsid w:val="006F3CFB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6F3CFB"/>
    <w:rPr>
      <w:rFonts w:ascii="Cambria" w:hAnsi="Cambria"/>
      <w:i/>
      <w:iCs/>
      <w:color w:val="404040"/>
    </w:rPr>
  </w:style>
  <w:style w:type="paragraph" w:styleId="a3">
    <w:name w:val="Title"/>
    <w:basedOn w:val="a"/>
    <w:link w:val="a4"/>
    <w:uiPriority w:val="99"/>
    <w:qFormat/>
    <w:rsid w:val="006F3CFB"/>
    <w:pPr>
      <w:widowControl w:val="0"/>
      <w:spacing w:after="0" w:line="260" w:lineRule="exact"/>
      <w:ind w:right="60"/>
      <w:jc w:val="center"/>
    </w:pPr>
    <w:rPr>
      <w:rFonts w:ascii="Times New Roman" w:hAnsi="Times New Roman"/>
      <w:snapToGrid w:val="0"/>
      <w:sz w:val="20"/>
      <w:szCs w:val="20"/>
      <w:lang w:eastAsia="en-US"/>
    </w:rPr>
  </w:style>
  <w:style w:type="character" w:customStyle="1" w:styleId="a4">
    <w:name w:val="Заголовок Знак"/>
    <w:link w:val="a3"/>
    <w:uiPriority w:val="99"/>
    <w:rsid w:val="006F3CFB"/>
    <w:rPr>
      <w:rFonts w:ascii="Times New Roman" w:hAnsi="Times New Roman"/>
      <w:snapToGrid w:val="0"/>
    </w:rPr>
  </w:style>
  <w:style w:type="paragraph" w:styleId="a5">
    <w:name w:val="Subtitle"/>
    <w:basedOn w:val="a"/>
    <w:link w:val="a6"/>
    <w:uiPriority w:val="99"/>
    <w:qFormat/>
    <w:rsid w:val="006F3CFB"/>
    <w:pPr>
      <w:spacing w:after="0" w:line="400" w:lineRule="exact"/>
      <w:jc w:val="center"/>
    </w:pPr>
    <w:rPr>
      <w:rFonts w:ascii="Times New Roman" w:hAnsi="Times New Roman"/>
      <w:i/>
      <w:sz w:val="20"/>
      <w:szCs w:val="20"/>
      <w:u w:val="single"/>
      <w:lang w:eastAsia="en-US"/>
    </w:rPr>
  </w:style>
  <w:style w:type="character" w:customStyle="1" w:styleId="a6">
    <w:name w:val="Подзаголовок Знак"/>
    <w:link w:val="a5"/>
    <w:uiPriority w:val="99"/>
    <w:rsid w:val="006F3CFB"/>
    <w:rPr>
      <w:rFonts w:ascii="Times New Roman" w:hAnsi="Times New Roman"/>
      <w:i/>
      <w:u w:val="single"/>
    </w:rPr>
  </w:style>
  <w:style w:type="character" w:styleId="a7">
    <w:name w:val="Strong"/>
    <w:uiPriority w:val="99"/>
    <w:qFormat/>
    <w:rsid w:val="006F3CFB"/>
    <w:rPr>
      <w:rFonts w:cs="Times New Roman"/>
      <w:b/>
      <w:bCs/>
    </w:rPr>
  </w:style>
  <w:style w:type="paragraph" w:styleId="a8">
    <w:name w:val="No Spacing"/>
    <w:uiPriority w:val="1"/>
    <w:qFormat/>
    <w:rsid w:val="006F3CFB"/>
    <w:rPr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6F3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6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46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</dc:creator>
  <cp:keywords/>
  <dc:description/>
  <cp:lastModifiedBy>User</cp:lastModifiedBy>
  <cp:revision>3</cp:revision>
  <dcterms:created xsi:type="dcterms:W3CDTF">2019-07-29T09:07:00Z</dcterms:created>
  <dcterms:modified xsi:type="dcterms:W3CDTF">2019-12-11T09:31:00Z</dcterms:modified>
</cp:coreProperties>
</file>